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83" w:rsidRPr="00C47783" w:rsidRDefault="00C47783" w:rsidP="00C47783">
      <w:pPr>
        <w:shd w:val="clear" w:color="auto" w:fill="FDFEFF"/>
        <w:spacing w:after="150" w:line="390" w:lineRule="atLeast"/>
        <w:outlineLvl w:val="0"/>
        <w:rPr>
          <w:rFonts w:ascii="Georgia" w:eastAsia="Times New Roman" w:hAnsi="Georgia" w:cs="Times New Roman"/>
          <w:color w:val="3489C8"/>
          <w:kern w:val="36"/>
          <w:sz w:val="39"/>
          <w:szCs w:val="39"/>
        </w:rPr>
      </w:pPr>
      <w:r w:rsidRPr="00C47783">
        <w:rPr>
          <w:rFonts w:ascii="Georgia" w:eastAsia="Times New Roman" w:hAnsi="Georgia" w:cs="Times New Roman"/>
          <w:color w:val="3489C8"/>
          <w:kern w:val="36"/>
          <w:sz w:val="39"/>
          <w:szCs w:val="39"/>
        </w:rPr>
        <w:t>Неделя цифровой экономики</w:t>
      </w:r>
      <w:r>
        <w:rPr>
          <w:rFonts w:ascii="Georgia" w:eastAsia="Times New Roman" w:hAnsi="Georgia" w:cs="Times New Roman"/>
          <w:color w:val="3489C8"/>
          <w:kern w:val="36"/>
          <w:sz w:val="39"/>
          <w:szCs w:val="39"/>
        </w:rPr>
        <w:t xml:space="preserve"> </w:t>
      </w:r>
      <w:r>
        <w:rPr>
          <w:rFonts w:ascii="Georgia" w:eastAsia="Times New Roman" w:hAnsi="Georgia" w:cs="Times New Roman"/>
          <w:noProof/>
          <w:color w:val="3489C8"/>
          <w:kern w:val="36"/>
          <w:sz w:val="39"/>
          <w:szCs w:val="39"/>
        </w:rPr>
        <w:drawing>
          <wp:inline distT="0" distB="0" distL="0" distR="0">
            <wp:extent cx="2057400" cy="1707058"/>
            <wp:effectExtent l="19050" t="0" r="0" b="0"/>
            <wp:docPr id="1" name="Рисунок 1" descr="C:\Users\astradamovka\Desktop\ДЕЛОПРОИЗВОДСТВО 3\ОТЧЁТЫ\Отчеты 2022г\Картышова М.С. отчет по коррупции (анализ)\Нац.проек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radamovka\Desktop\ДЕЛОПРОИЗВОДСТВО 3\ОТЧЁТЫ\Отчеты 2022г\Картышова М.С. отчет по коррупции (анализ)\Нац.проект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0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83" w:rsidRPr="00C47783" w:rsidRDefault="00C47783" w:rsidP="00C47783">
      <w:pPr>
        <w:pStyle w:val="a3"/>
        <w:shd w:val="clear" w:color="auto" w:fill="FFFFFF"/>
        <w:spacing w:before="150" w:beforeAutospacing="0" w:after="210" w:afterAutospacing="0"/>
        <w:jc w:val="both"/>
        <w:rPr>
          <w:sz w:val="18"/>
          <w:szCs w:val="18"/>
        </w:rPr>
      </w:pPr>
      <w: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 xml:space="preserve">  </w:t>
      </w:r>
      <w:r w:rsidRPr="00C47783">
        <w:rPr>
          <w:shd w:val="clear" w:color="auto" w:fill="FDFEFF"/>
        </w:rPr>
        <w:t>с 06 по 12 июня 2022 года на территории Ульяновской области состоится неделя национального проекта "Цифровая экономика".</w:t>
      </w:r>
    </w:p>
    <w:p w:rsidR="00C47783" w:rsidRPr="00C47783" w:rsidRDefault="00C47783" w:rsidP="00EB1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47783">
        <w:rPr>
          <w:rFonts w:ascii="Times New Roman" w:eastAsia="Times New Roman" w:hAnsi="Times New Roman" w:cs="Times New Roman"/>
          <w:sz w:val="24"/>
          <w:szCs w:val="24"/>
          <w:shd w:val="clear" w:color="auto" w:fill="FDFEFF"/>
        </w:rPr>
        <w:t xml:space="preserve">    В 2017 году в России была разработана и утверждена Президентом Российской Федерации В.В. Путиным судьбоносная программа перехода страны на цифровой формат в экономике. Этапы данной программы продлятся до 2030 года. "Цифровая экономика" - это обеспечение цифрового пространства для всех сфер жизнедеятельности страны.</w:t>
      </w:r>
    </w:p>
    <w:p w:rsidR="00EB1339" w:rsidRDefault="00EB1339" w:rsidP="00EB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EFF"/>
        </w:rPr>
      </w:pPr>
    </w:p>
    <w:p w:rsidR="00C47783" w:rsidRDefault="00C47783" w:rsidP="00EB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EFF"/>
        </w:rPr>
      </w:pPr>
      <w:r w:rsidRPr="00C477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EFF"/>
        </w:rPr>
        <w:t>План Недели цифровой экономики</w:t>
      </w:r>
      <w:r w:rsidR="00EB133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EFF"/>
        </w:rPr>
        <w:t xml:space="preserve"> в муниципальном образовании </w:t>
      </w:r>
      <w:proofErr w:type="spellStart"/>
      <w:r w:rsidR="00EB133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EFF"/>
        </w:rPr>
        <w:t>Астрадамовское</w:t>
      </w:r>
      <w:proofErr w:type="spellEnd"/>
      <w:r w:rsidR="00EB133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EFF"/>
        </w:rPr>
        <w:t xml:space="preserve"> сельское поселение </w:t>
      </w:r>
      <w:r w:rsidRPr="00C477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EFF"/>
        </w:rPr>
        <w:t>с 06 июня по 12 июня 2022 года</w:t>
      </w:r>
    </w:p>
    <w:p w:rsidR="00EB1339" w:rsidRPr="00C47783" w:rsidRDefault="00EB1339" w:rsidP="00EB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736"/>
        <w:gridCol w:w="2340"/>
        <w:gridCol w:w="1585"/>
        <w:gridCol w:w="2432"/>
      </w:tblGrid>
      <w:tr w:rsidR="00C47783" w:rsidRPr="00C47783" w:rsidTr="00C4778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C47783" w:rsidP="00EB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C47783" w:rsidP="00C47783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C47783" w:rsidP="00C47783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     проведения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C47783" w:rsidP="00C47783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C47783" w:rsidP="00C47783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Ответственные</w:t>
            </w:r>
          </w:p>
        </w:tc>
      </w:tr>
      <w:tr w:rsidR="00C47783" w:rsidRPr="00C47783" w:rsidTr="00C47783"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C47783" w:rsidP="00C47783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C47783" w:rsidP="00C47783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«Информация о тематической неделе национального проекта «Цифровая экономика на территории Ульяновской области» в администрации МО </w:t>
            </w:r>
            <w:proofErr w:type="spellStart"/>
            <w:r w:rsidRPr="00C4778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Астрадамовское</w:t>
            </w:r>
            <w:proofErr w:type="spellEnd"/>
            <w:r w:rsidRPr="00C4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C47783" w:rsidP="00C47783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C4778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8C60DC" w:rsidP="00C47783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0DC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 администрации, граждане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C47783" w:rsidP="00C47783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C60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C47783" w:rsidRPr="00C47783" w:rsidTr="00C47783"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C47783" w:rsidP="00C47783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7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60DC" w:rsidRPr="00EB1339" w:rsidRDefault="008C60DC" w:rsidP="008C60DC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39">
              <w:rPr>
                <w:rFonts w:ascii="Times New Roman" w:eastAsia="Times New Roman" w:hAnsi="Times New Roman" w:cs="Times New Roman"/>
              </w:rPr>
              <w:t>Регистрация граждан на портале государственных и</w:t>
            </w:r>
          </w:p>
          <w:p w:rsidR="00C47783" w:rsidRPr="00C47783" w:rsidRDefault="008C60DC" w:rsidP="008C60DC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39">
              <w:rPr>
                <w:rFonts w:ascii="Times New Roman" w:eastAsia="Times New Roman" w:hAnsi="Times New Roman" w:cs="Times New Roman"/>
              </w:rPr>
              <w:t xml:space="preserve">муниципальных услуг в администрации МО </w:t>
            </w:r>
            <w:proofErr w:type="spellStart"/>
            <w:r w:rsidRPr="00EB1339">
              <w:rPr>
                <w:rFonts w:ascii="Times New Roman" w:eastAsia="Times New Roman" w:hAnsi="Times New Roman" w:cs="Times New Roman"/>
              </w:rPr>
              <w:t>Астрадамовское</w:t>
            </w:r>
            <w:proofErr w:type="spellEnd"/>
            <w:r w:rsidRPr="00EB1339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8C60DC" w:rsidP="00C47783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339">
              <w:rPr>
                <w:rFonts w:ascii="Times New Roman" w:eastAsia="Times New Roman" w:hAnsi="Times New Roman" w:cs="Times New Roman"/>
              </w:rPr>
              <w:t>07.06.2022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8C60DC" w:rsidP="00C47783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39">
              <w:rPr>
                <w:rFonts w:ascii="Times New Roman" w:eastAsia="Times New Roman" w:hAnsi="Times New Roman" w:cs="Times New Roman"/>
              </w:rPr>
              <w:t>Жители поселения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8C60DC" w:rsidP="00C47783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39">
              <w:rPr>
                <w:rFonts w:ascii="Times New Roman" w:eastAsia="Times New Roman" w:hAnsi="Times New Roman" w:cs="Times New Roman"/>
              </w:rPr>
              <w:t>Глава администрации</w:t>
            </w:r>
          </w:p>
        </w:tc>
      </w:tr>
      <w:tr w:rsidR="00C47783" w:rsidRPr="00C47783" w:rsidTr="00C47783"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C47783" w:rsidP="00C47783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8C60DC" w:rsidP="008C60DC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"Таинственная паутина: ресурсы интернет" в </w:t>
            </w:r>
            <w:proofErr w:type="spellStart"/>
            <w:r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Астрадамовской</w:t>
            </w:r>
            <w:proofErr w:type="spellEnd"/>
            <w:r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библиотеке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8C60DC" w:rsidP="008C60DC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C47783" w:rsidRPr="00C4778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>6.2022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8C60DC" w:rsidP="008C60DC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8C60DC" w:rsidP="008C60DC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>Зав .библиотекой</w:t>
            </w:r>
            <w:r w:rsidR="00EB1339"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EB1339"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EB1339"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страдамовка</w:t>
            </w:r>
          </w:p>
        </w:tc>
      </w:tr>
      <w:tr w:rsidR="00C47783" w:rsidRPr="00C47783" w:rsidTr="00C47783"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C47783" w:rsidP="00C47783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8C60DC" w:rsidP="00C47783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Горячая линия по предоставлению государственных и муниципальных услуг в электронном виде в администрации МО </w:t>
            </w:r>
            <w:proofErr w:type="spellStart"/>
            <w:r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Астрадамовское</w:t>
            </w:r>
            <w:proofErr w:type="spellEnd"/>
            <w:r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8C60DC" w:rsidP="00C47783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08.06.2022-10.06.2022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8C60DC" w:rsidP="00C47783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инвалиды,</w:t>
            </w:r>
            <w:r w:rsid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E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7783" w:rsidRPr="00C47783" w:rsidRDefault="008C60DC" w:rsidP="00C47783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3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C47783" w:rsidRPr="00C47783" w:rsidRDefault="00C47783" w:rsidP="00EB1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47783">
        <w:rPr>
          <w:rFonts w:ascii="Times New Roman" w:eastAsia="Times New Roman" w:hAnsi="Times New Roman" w:cs="Times New Roman"/>
          <w:shd w:val="clear" w:color="auto" w:fill="FDFEFF"/>
        </w:rPr>
        <w:lastRenderedPageBreak/>
        <w:t> </w:t>
      </w:r>
    </w:p>
    <w:p w:rsidR="00EB1339" w:rsidRDefault="00EB1339" w:rsidP="00EB1339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D77417" w:rsidRPr="00C47783" w:rsidRDefault="00EB1339" w:rsidP="00EB1339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Астрадамовское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                                                                         Е.М.Малов  </w:t>
      </w:r>
    </w:p>
    <w:sectPr w:rsidR="00D77417" w:rsidRPr="00C4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783"/>
    <w:rsid w:val="008C60DC"/>
    <w:rsid w:val="00C47783"/>
    <w:rsid w:val="00D77417"/>
    <w:rsid w:val="00EB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7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4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77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astradamovka</dc:creator>
  <cp:keywords/>
  <dc:description/>
  <cp:lastModifiedBy>astradamovka</cp:lastModifiedBy>
  <cp:revision>3</cp:revision>
  <dcterms:created xsi:type="dcterms:W3CDTF">2022-06-06T10:28:00Z</dcterms:created>
  <dcterms:modified xsi:type="dcterms:W3CDTF">2022-06-06T10:55:00Z</dcterms:modified>
</cp:coreProperties>
</file>